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660" w:rsidRPr="00CD7660" w:rsidRDefault="00CD7660" w:rsidP="00CD7660">
      <w:pPr>
        <w:jc w:val="center"/>
        <w:rPr>
          <w:rFonts w:ascii="Times New Roman" w:hAnsi="Times New Roman" w:cs="Times New Roman"/>
          <w:b/>
          <w:sz w:val="28"/>
          <w:szCs w:val="28"/>
        </w:rPr>
      </w:pPr>
      <w:r w:rsidRPr="00CD7660">
        <w:rPr>
          <w:rFonts w:ascii="Times New Roman" w:hAnsi="Times New Roman" w:cs="Times New Roman"/>
          <w:b/>
          <w:sz w:val="28"/>
          <w:szCs w:val="28"/>
        </w:rPr>
        <w:t>Памятка</w:t>
      </w:r>
    </w:p>
    <w:p w:rsidR="00CD7660" w:rsidRPr="00CD7660" w:rsidRDefault="00CD7660" w:rsidP="00CD7660">
      <w:pPr>
        <w:jc w:val="center"/>
        <w:rPr>
          <w:rFonts w:ascii="Times New Roman" w:hAnsi="Times New Roman" w:cs="Times New Roman"/>
          <w:b/>
          <w:sz w:val="28"/>
          <w:szCs w:val="28"/>
        </w:rPr>
      </w:pPr>
      <w:r w:rsidRPr="00CD7660">
        <w:rPr>
          <w:rFonts w:ascii="Times New Roman" w:hAnsi="Times New Roman" w:cs="Times New Roman"/>
          <w:b/>
          <w:sz w:val="28"/>
          <w:szCs w:val="28"/>
        </w:rPr>
        <w:t>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 xml:space="preserve"> </w:t>
      </w:r>
    </w:p>
    <w:p w:rsidR="00CD7660" w:rsidRPr="00CD7660" w:rsidRDefault="00CD7660" w:rsidP="00CD7660">
      <w:pPr>
        <w:jc w:val="center"/>
        <w:rPr>
          <w:rFonts w:ascii="Times New Roman" w:hAnsi="Times New Roman" w:cs="Times New Roman"/>
          <w:sz w:val="28"/>
          <w:szCs w:val="28"/>
        </w:rPr>
      </w:pPr>
      <w:bookmarkStart w:id="0" w:name="_GoBack"/>
      <w:r w:rsidRPr="00CD7660">
        <w:rPr>
          <w:rFonts w:ascii="Times New Roman" w:hAnsi="Times New Roman" w:cs="Times New Roman"/>
          <w:sz w:val="28"/>
          <w:szCs w:val="28"/>
        </w:rPr>
        <w:t>Уважаемые родители!</w:t>
      </w:r>
    </w:p>
    <w:bookmarkEnd w:id="0"/>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 xml:space="preserve"> </w:t>
      </w:r>
    </w:p>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 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w:t>
      </w:r>
      <w:r w:rsidRPr="00CD7660">
        <w:rPr>
          <w:rFonts w:ascii="Times New Roman" w:hAnsi="Times New Roman" w:cs="Times New Roman"/>
          <w:sz w:val="28"/>
          <w:szCs w:val="28"/>
        </w:rPr>
        <w:lastRenderedPageBreak/>
        <w:t xml:space="preserve">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 Правила приема в конкретную образовательную организацию устанавливаются </w:t>
      </w:r>
    </w:p>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 xml:space="preserve">в части, не урегулированной законодательством об образовании, образовательной организацией самостоятельно (часть 9 статьи 55 Федерального закона № 273-ФЗ). Направление и прием в ДОО детей, прибывших с территорий ДНР и </w:t>
      </w:r>
      <w:proofErr w:type="gramStart"/>
      <w:r w:rsidRPr="00CD7660">
        <w:rPr>
          <w:rFonts w:ascii="Times New Roman" w:hAnsi="Times New Roman" w:cs="Times New Roman"/>
          <w:sz w:val="28"/>
          <w:szCs w:val="28"/>
        </w:rPr>
        <w:t>ЛНР  (</w:t>
      </w:r>
      <w:proofErr w:type="gramEnd"/>
      <w:r w:rsidRPr="00CD7660">
        <w:rPr>
          <w:rFonts w:ascii="Times New Roman" w:hAnsi="Times New Roman" w:cs="Times New Roman"/>
          <w:sz w:val="28"/>
          <w:szCs w:val="28"/>
        </w:rPr>
        <w:t xml:space="preserve">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w:t>
      </w:r>
      <w:r w:rsidRPr="00CD7660">
        <w:rPr>
          <w:rFonts w:ascii="Times New Roman" w:hAnsi="Times New Roman" w:cs="Times New Roman"/>
          <w:sz w:val="28"/>
          <w:szCs w:val="28"/>
        </w:rPr>
        <w:lastRenderedPageBreak/>
        <w:t xml:space="preserve">инвалида (при наличии); л) о направленности дошкольной группы; м) о необходимом режиме пребывания ребенка; н) о желаемой дате приема на обучение. 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w:t>
      </w:r>
    </w:p>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CD7660">
        <w:rPr>
          <w:rFonts w:ascii="Times New Roman" w:hAnsi="Times New Roman" w:cs="Times New Roman"/>
          <w:sz w:val="28"/>
          <w:szCs w:val="28"/>
        </w:rPr>
        <w:t>Минпросвещения</w:t>
      </w:r>
      <w:proofErr w:type="spellEnd"/>
      <w:r w:rsidRPr="00CD7660">
        <w:rPr>
          <w:rFonts w:ascii="Times New Roman" w:hAnsi="Times New Roman" w:cs="Times New Roman"/>
          <w:sz w:val="28"/>
          <w:szCs w:val="28"/>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w:t>
      </w:r>
      <w:proofErr w:type="gramStart"/>
      <w:r w:rsidRPr="00CD7660">
        <w:rPr>
          <w:rFonts w:ascii="Times New Roman" w:hAnsi="Times New Roman" w:cs="Times New Roman"/>
          <w:sz w:val="28"/>
          <w:szCs w:val="28"/>
        </w:rPr>
        <w:t>6  статьи</w:t>
      </w:r>
      <w:proofErr w:type="gramEnd"/>
      <w:r w:rsidRPr="00CD7660">
        <w:rPr>
          <w:rFonts w:ascii="Times New Roman" w:hAnsi="Times New Roman" w:cs="Times New Roman"/>
          <w:sz w:val="28"/>
          <w:szCs w:val="28"/>
        </w:rPr>
        <w:t xml:space="preserve"> 67 и статьей 88 Федерального закона № 273-ФЗ. В </w:t>
      </w:r>
      <w:r w:rsidRPr="00CD7660">
        <w:rPr>
          <w:rFonts w:ascii="Times New Roman" w:hAnsi="Times New Roman" w:cs="Times New Roman"/>
          <w:sz w:val="28"/>
          <w:szCs w:val="28"/>
        </w:rPr>
        <w:lastRenderedPageBreak/>
        <w:t xml:space="preserve">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Прием в образовательную организацию осуществляется в течение всего календарного года при наличии свободных мест (пункт 7 Порядка приема).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w:t>
      </w:r>
    </w:p>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 xml:space="preserve">в сфере образования с личным заявлением о прохождении вашим ребенком психолого-медико-педагогической комиссии (ПМПК).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 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CD7660">
        <w:rPr>
          <w:rFonts w:ascii="Times New Roman" w:hAnsi="Times New Roman" w:cs="Times New Roman"/>
          <w:sz w:val="28"/>
          <w:szCs w:val="28"/>
        </w:rPr>
        <w:t>психологомедико</w:t>
      </w:r>
      <w:proofErr w:type="spellEnd"/>
      <w:r w:rsidRPr="00CD7660">
        <w:rPr>
          <w:rFonts w:ascii="Times New Roman" w:hAnsi="Times New Roman" w:cs="Times New Roman"/>
          <w:sz w:val="28"/>
          <w:szCs w:val="28"/>
        </w:rPr>
        <w:t xml:space="preserve">-педагогической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 Кроме того, родители имеют право: защищать права и законные интересы несовершеннолетних детей; получать информацию о всех видах планируемых обследований (психологических, психолого-педагогических) </w:t>
      </w:r>
      <w:r w:rsidRPr="00CD7660">
        <w:rPr>
          <w:rFonts w:ascii="Times New Roman" w:hAnsi="Times New Roman" w:cs="Times New Roman"/>
          <w:sz w:val="28"/>
          <w:szCs w:val="28"/>
        </w:rPr>
        <w:lastRenderedPageBreak/>
        <w:t xml:space="preserve">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w:t>
      </w:r>
      <w:proofErr w:type="gramStart"/>
      <w:r w:rsidRPr="00CD7660">
        <w:rPr>
          <w:rFonts w:ascii="Times New Roman" w:hAnsi="Times New Roman" w:cs="Times New Roman"/>
          <w:sz w:val="28"/>
          <w:szCs w:val="28"/>
        </w:rPr>
        <w:t>приказом  от</w:t>
      </w:r>
      <w:proofErr w:type="gramEnd"/>
      <w:r w:rsidRPr="00CD7660">
        <w:rPr>
          <w:rFonts w:ascii="Times New Roman" w:hAnsi="Times New Roman" w:cs="Times New Roman"/>
          <w:sz w:val="28"/>
          <w:szCs w:val="28"/>
        </w:rPr>
        <w:t xml:space="preserve">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w:t>
      </w:r>
    </w:p>
    <w:p w:rsidR="00CD7660" w:rsidRPr="00CD7660" w:rsidRDefault="00CD7660" w:rsidP="00CD7660">
      <w:pPr>
        <w:rPr>
          <w:rFonts w:ascii="Times New Roman" w:hAnsi="Times New Roman" w:cs="Times New Roman"/>
          <w:sz w:val="28"/>
          <w:szCs w:val="28"/>
        </w:rPr>
      </w:pPr>
      <w:r w:rsidRPr="00CD7660">
        <w:rPr>
          <w:rFonts w:ascii="Times New Roman" w:hAnsi="Times New Roman" w:cs="Times New Roman"/>
          <w:sz w:val="28"/>
          <w:szCs w:val="28"/>
        </w:rPr>
        <w:t>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w:t>
      </w:r>
    </w:p>
    <w:sectPr w:rsidR="00CD7660" w:rsidRPr="00CD7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60"/>
    <w:rsid w:val="00CD7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54DB"/>
  <w15:chartTrackingRefBased/>
  <w15:docId w15:val="{45F1724F-B130-4210-AA6E-AA83753C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1906</Words>
  <Characters>10869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2022-03-29T15:24:00Z</dcterms:created>
  <dcterms:modified xsi:type="dcterms:W3CDTF">2022-03-29T15:27:00Z</dcterms:modified>
</cp:coreProperties>
</file>